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07D" w:rsidRPr="008E3C49" w:rsidRDefault="008E3C49" w:rsidP="008E3C49">
      <w:pPr>
        <w:jc w:val="center"/>
        <w:rPr>
          <w:rFonts w:ascii="Arial" w:hAnsi="Arial" w:cs="Arial"/>
          <w:b/>
          <w:sz w:val="20"/>
          <w:szCs w:val="20"/>
        </w:rPr>
      </w:pPr>
      <w:r w:rsidRPr="008E3C49">
        <w:rPr>
          <w:rFonts w:ascii="Arial" w:hAnsi="Arial" w:cs="Arial"/>
          <w:b/>
          <w:sz w:val="20"/>
          <w:szCs w:val="20"/>
        </w:rPr>
        <w:t>Wahlbekanntmachung</w:t>
      </w:r>
    </w:p>
    <w:p w:rsidR="008E3C49" w:rsidRPr="008E3C49" w:rsidRDefault="008E3C49" w:rsidP="008E3C49">
      <w:pPr>
        <w:jc w:val="center"/>
        <w:rPr>
          <w:rFonts w:ascii="Arial" w:hAnsi="Arial" w:cs="Arial"/>
          <w:sz w:val="20"/>
          <w:szCs w:val="20"/>
        </w:rPr>
      </w:pPr>
      <w:r w:rsidRPr="008E3C49">
        <w:rPr>
          <w:rFonts w:ascii="Arial" w:hAnsi="Arial" w:cs="Arial"/>
          <w:sz w:val="20"/>
          <w:szCs w:val="20"/>
        </w:rPr>
        <w:t>für die</w:t>
      </w:r>
    </w:p>
    <w:p w:rsidR="0014340F" w:rsidRPr="0014340F" w:rsidRDefault="0014340F" w:rsidP="0014340F">
      <w:pPr>
        <w:jc w:val="center"/>
        <w:rPr>
          <w:rFonts w:ascii="Arial" w:hAnsi="Arial" w:cs="Arial"/>
          <w:b/>
          <w:sz w:val="20"/>
          <w:szCs w:val="20"/>
        </w:rPr>
      </w:pPr>
      <w:r>
        <w:rPr>
          <w:rFonts w:ascii="Arial" w:hAnsi="Arial" w:cs="Arial"/>
          <w:b/>
          <w:sz w:val="20"/>
          <w:szCs w:val="20"/>
        </w:rPr>
        <w:t>Stichwahl der Bürgermeisterin oder des Bürgermeister</w:t>
      </w:r>
      <w:r>
        <w:rPr>
          <w:rFonts w:ascii="Arial" w:hAnsi="Arial" w:cs="Arial"/>
          <w:b/>
          <w:sz w:val="20"/>
          <w:szCs w:val="20"/>
        </w:rPr>
        <w:br/>
        <w:t>in der Stadt Michelstadt am 11.04.2021</w:t>
      </w:r>
    </w:p>
    <w:p w:rsidR="0014340F" w:rsidRDefault="008E3C49" w:rsidP="00F47F83">
      <w:pPr>
        <w:tabs>
          <w:tab w:val="left" w:pos="426"/>
        </w:tabs>
        <w:ind w:left="284" w:hanging="284"/>
        <w:jc w:val="both"/>
        <w:rPr>
          <w:rFonts w:ascii="Arial" w:hAnsi="Arial" w:cs="Arial"/>
          <w:color w:val="000000" w:themeColor="text1"/>
          <w:sz w:val="16"/>
          <w:szCs w:val="16"/>
        </w:rPr>
      </w:pPr>
      <w:r w:rsidRPr="00905315">
        <w:rPr>
          <w:rFonts w:ascii="Arial" w:hAnsi="Arial" w:cs="Arial"/>
          <w:color w:val="000000" w:themeColor="text1"/>
          <w:sz w:val="16"/>
          <w:szCs w:val="16"/>
        </w:rPr>
        <w:t>1</w:t>
      </w:r>
      <w:r w:rsidRPr="00905315">
        <w:rPr>
          <w:rFonts w:ascii="Arial" w:hAnsi="Arial" w:cs="Arial"/>
          <w:color w:val="000000" w:themeColor="text1"/>
        </w:rPr>
        <w:t>.</w:t>
      </w:r>
      <w:r w:rsidRPr="00905315">
        <w:rPr>
          <w:rFonts w:ascii="Arial" w:hAnsi="Arial" w:cs="Arial"/>
          <w:color w:val="000000" w:themeColor="text1"/>
        </w:rPr>
        <w:tab/>
      </w:r>
      <w:r w:rsidR="0014340F">
        <w:rPr>
          <w:rFonts w:ascii="Arial" w:hAnsi="Arial" w:cs="Arial"/>
          <w:color w:val="000000" w:themeColor="text1"/>
          <w:sz w:val="16"/>
          <w:szCs w:val="16"/>
        </w:rPr>
        <w:t xml:space="preserve">Der Wahlausschuss hat in seiner öffentlichen Sitzung am 18.03.2021 das endgültige Wahlergebnis der Direktwahl ermittelt und festgestellt, dass eine Stichwahl durchzuführen ist. </w:t>
      </w:r>
    </w:p>
    <w:p w:rsidR="0014340F" w:rsidRDefault="0014340F" w:rsidP="00F47F83">
      <w:pPr>
        <w:tabs>
          <w:tab w:val="left" w:pos="426"/>
        </w:tabs>
        <w:ind w:left="284" w:hanging="284"/>
        <w:jc w:val="both"/>
        <w:rPr>
          <w:rFonts w:ascii="Arial" w:hAnsi="Arial" w:cs="Arial"/>
          <w:color w:val="000000" w:themeColor="text1"/>
          <w:sz w:val="16"/>
          <w:szCs w:val="16"/>
        </w:rPr>
      </w:pPr>
      <w:r>
        <w:rPr>
          <w:rFonts w:ascii="Arial" w:hAnsi="Arial" w:cs="Arial"/>
          <w:color w:val="000000" w:themeColor="text1"/>
          <w:sz w:val="16"/>
          <w:szCs w:val="16"/>
        </w:rPr>
        <w:tab/>
        <w:t xml:space="preserve">Die Stichwahl findet am 11.04.2021 von 8.00 Uhr bis 18.00 Uhr statt. </w:t>
      </w:r>
    </w:p>
    <w:p w:rsidR="0014340F" w:rsidRDefault="0014340F" w:rsidP="00F47F83">
      <w:pPr>
        <w:tabs>
          <w:tab w:val="left" w:pos="426"/>
        </w:tabs>
        <w:ind w:left="284" w:hanging="284"/>
        <w:jc w:val="both"/>
        <w:rPr>
          <w:rFonts w:ascii="Arial" w:hAnsi="Arial" w:cs="Arial"/>
          <w:color w:val="000000" w:themeColor="text1"/>
          <w:sz w:val="16"/>
          <w:szCs w:val="16"/>
        </w:rPr>
      </w:pPr>
      <w:r>
        <w:rPr>
          <w:rFonts w:ascii="Arial" w:hAnsi="Arial" w:cs="Arial"/>
          <w:color w:val="000000" w:themeColor="text1"/>
          <w:sz w:val="16"/>
          <w:szCs w:val="16"/>
        </w:rPr>
        <w:tab/>
        <w:t>Die Stadt Michelstadt ist in 16 allgemeine Wahlbezirke eingeteilt. Für die allgemeinen Wahlbezirke wurde für die erste Wahl ein Wählerverzeichnis erstellt, in das alle Wahlberechtigten eigetragen wurden. Dieses Verzeichnis ist auch für die Stichwahl maßgebend. Wählen kann nur, wer in das Wählerverzeichnis eingetragen ist oder einen Wahlschein hat. Ein Verzeichnis der barrierefrei zugänglichen Wahlräume liegt während der allgemeinen Öffnungszeiten bei der Stadtverwaltung Michelstadt, Stadthaus, Frankfurter Straße 3, Zimmer 4, zur Einsichtnahme aus. Die genannte Örtlichkeit ist barrierefrei erreichbar.</w:t>
      </w:r>
    </w:p>
    <w:p w:rsidR="00957303" w:rsidRDefault="00957303" w:rsidP="00F47F83">
      <w:pPr>
        <w:tabs>
          <w:tab w:val="left" w:pos="426"/>
        </w:tabs>
        <w:ind w:left="284" w:hanging="284"/>
        <w:jc w:val="both"/>
        <w:rPr>
          <w:rFonts w:ascii="Arial" w:hAnsi="Arial" w:cs="Arial"/>
          <w:color w:val="000000" w:themeColor="text1"/>
          <w:sz w:val="16"/>
          <w:szCs w:val="16"/>
        </w:rPr>
      </w:pPr>
      <w:r>
        <w:rPr>
          <w:rFonts w:ascii="Arial" w:hAnsi="Arial" w:cs="Arial"/>
          <w:color w:val="000000" w:themeColor="text1"/>
          <w:sz w:val="16"/>
          <w:szCs w:val="16"/>
        </w:rPr>
        <w:tab/>
      </w:r>
      <w:r w:rsidRPr="00957303">
        <w:rPr>
          <w:rFonts w:ascii="Arial" w:hAnsi="Arial" w:cs="Arial"/>
          <w:color w:val="000000" w:themeColor="text1"/>
          <w:sz w:val="16"/>
          <w:szCs w:val="16"/>
        </w:rPr>
        <w:t>Wahlberechtigte, denen bereits für die Direktwahl eine Wahlbenachrichtigung übersandt wurde, erhalten für die Stichwahl keine neue Benachrichtigung. Die Benachrichtigung für die Direktwahl gilt auch für die Stichwahl; die Stimmabgabe findet in dem dort angegebenen Wahlraum des aufgeführten Wahlbezirks statt.</w:t>
      </w:r>
    </w:p>
    <w:p w:rsidR="0014340F" w:rsidRDefault="0014340F" w:rsidP="00F47F83">
      <w:pPr>
        <w:tabs>
          <w:tab w:val="left" w:pos="426"/>
        </w:tabs>
        <w:ind w:left="284" w:hanging="284"/>
        <w:jc w:val="both"/>
        <w:rPr>
          <w:rFonts w:ascii="Arial" w:hAnsi="Arial" w:cs="Arial"/>
          <w:color w:val="000000" w:themeColor="text1"/>
          <w:sz w:val="16"/>
          <w:szCs w:val="16"/>
        </w:rPr>
      </w:pPr>
      <w:r>
        <w:rPr>
          <w:rFonts w:ascii="Arial" w:hAnsi="Arial" w:cs="Arial"/>
          <w:color w:val="000000" w:themeColor="text1"/>
          <w:sz w:val="16"/>
          <w:szCs w:val="16"/>
        </w:rPr>
        <w:t>2.</w:t>
      </w:r>
      <w:r>
        <w:rPr>
          <w:rFonts w:ascii="Arial" w:hAnsi="Arial" w:cs="Arial"/>
          <w:color w:val="000000" w:themeColor="text1"/>
          <w:sz w:val="16"/>
          <w:szCs w:val="16"/>
        </w:rPr>
        <w:tab/>
      </w:r>
      <w:r w:rsidR="00957303">
        <w:rPr>
          <w:rFonts w:ascii="Arial" w:hAnsi="Arial" w:cs="Arial"/>
          <w:color w:val="000000" w:themeColor="text1"/>
          <w:sz w:val="16"/>
          <w:szCs w:val="16"/>
        </w:rPr>
        <w:t>Wahlberechtigte, die erst für die Stichwahl wahlberechtigt sind und Wahlberechtigte, die für die Direktwahl nicht in das Wählerverzeichnis eingetragen waren und auf Antrag einen Wahlschein erhalten haben, erhalten von Amts wegen einen Wahlschein für die Stichwahl. Sofern diese Personen noch keinen Wahlschein erhalten haben, sollten sie sich bitte unverzüglich an den Magistrat der Stadt Michelstadt, Wahlamt, wenden.</w:t>
      </w:r>
    </w:p>
    <w:p w:rsidR="00957303" w:rsidRDefault="00957303" w:rsidP="00F47F83">
      <w:pPr>
        <w:tabs>
          <w:tab w:val="left" w:pos="426"/>
        </w:tabs>
        <w:ind w:left="284" w:hanging="284"/>
        <w:jc w:val="both"/>
        <w:rPr>
          <w:rFonts w:ascii="Arial" w:eastAsia="Calibri" w:hAnsi="Arial" w:cs="Arial"/>
          <w:sz w:val="16"/>
          <w:szCs w:val="16"/>
        </w:rPr>
      </w:pPr>
      <w:r>
        <w:rPr>
          <w:rFonts w:ascii="Arial" w:hAnsi="Arial" w:cs="Arial"/>
          <w:color w:val="000000" w:themeColor="text1"/>
          <w:sz w:val="16"/>
          <w:szCs w:val="16"/>
        </w:rPr>
        <w:tab/>
      </w:r>
      <w:r w:rsidRPr="00957303">
        <w:rPr>
          <w:rFonts w:ascii="Arial" w:eastAsia="Calibri" w:hAnsi="Arial" w:cs="Arial"/>
          <w:sz w:val="16"/>
          <w:szCs w:val="16"/>
        </w:rPr>
        <w:t xml:space="preserve">Auch für die Stichwahl können Wahlscheine und Briefwahlunterlagen nach den allgemeinen Vorschriften beantragt werden, sofern der Antrag nicht schon bereits im Zusammenhang mit der Direktwahl gestellt worden ist. Bei der Gemeindebehörde können Wahlscheine und Briefwahlunterlagen mündlich oder schriftlich beantragt werden. Die Schriftform gilt auch durch Telegramm, Fernschreiben, Telefax, E-Mail oder durch sonstige </w:t>
      </w:r>
      <w:proofErr w:type="spellStart"/>
      <w:r w:rsidRPr="00957303">
        <w:rPr>
          <w:rFonts w:ascii="Arial" w:eastAsia="Calibri" w:hAnsi="Arial" w:cs="Arial"/>
          <w:sz w:val="16"/>
          <w:szCs w:val="16"/>
        </w:rPr>
        <w:t>dokumentierbare</w:t>
      </w:r>
      <w:proofErr w:type="spellEnd"/>
      <w:r w:rsidRPr="00957303">
        <w:rPr>
          <w:rFonts w:ascii="Arial" w:eastAsia="Calibri" w:hAnsi="Arial" w:cs="Arial"/>
          <w:sz w:val="16"/>
          <w:szCs w:val="16"/>
        </w:rPr>
        <w:t xml:space="preserve"> elektronische Übermittlung als gewahrt. Ein telefonisch gestellter Antrag ist unzulässig.</w:t>
      </w:r>
    </w:p>
    <w:p w:rsidR="00957303" w:rsidRDefault="00957303" w:rsidP="00957303">
      <w:pPr>
        <w:tabs>
          <w:tab w:val="left" w:pos="426"/>
        </w:tabs>
        <w:ind w:left="284" w:hanging="284"/>
        <w:jc w:val="both"/>
        <w:rPr>
          <w:rFonts w:ascii="Arial" w:hAnsi="Arial" w:cs="Arial"/>
          <w:sz w:val="16"/>
          <w:szCs w:val="16"/>
        </w:rPr>
      </w:pPr>
      <w:r>
        <w:rPr>
          <w:rFonts w:ascii="Arial" w:eastAsia="Calibri" w:hAnsi="Arial" w:cs="Arial"/>
          <w:sz w:val="16"/>
          <w:szCs w:val="16"/>
        </w:rPr>
        <w:tab/>
        <w:t>Wer einen Wahlschein hat, kann an der Stichwahl durch Stimmabgabe in einem beliebigen Wahlraum in der Stadt Michelstadt oder durch Briefwahl teilnehmen. Wahlsche</w:t>
      </w:r>
      <w:r w:rsidR="00B0209A">
        <w:rPr>
          <w:rFonts w:ascii="Arial" w:eastAsia="Calibri" w:hAnsi="Arial" w:cs="Arial"/>
          <w:sz w:val="16"/>
          <w:szCs w:val="16"/>
        </w:rPr>
        <w:t xml:space="preserve">ine können von Wahlberechtigten, </w:t>
      </w:r>
      <w:r>
        <w:rPr>
          <w:rFonts w:ascii="Arial" w:eastAsia="Calibri" w:hAnsi="Arial" w:cs="Arial"/>
          <w:sz w:val="16"/>
          <w:szCs w:val="16"/>
        </w:rPr>
        <w:t xml:space="preserve">die in das Wählerverzeichnis eingetragen sind, bis zum 09.04.2021, 13:00 Uhr, im Fall nachweislich plötzlicher Erkrankung, die ein Aufsuchen des Wahlraums </w:t>
      </w:r>
      <w:r>
        <w:rPr>
          <w:rFonts w:ascii="Arial" w:hAnsi="Arial" w:cs="Arial"/>
          <w:sz w:val="16"/>
          <w:szCs w:val="16"/>
        </w:rPr>
        <w:t xml:space="preserve">nicht oder nur unter nicht zumutbaren Schwierigkeiten möglich macht, noch bis zum </w:t>
      </w:r>
      <w:r w:rsidRPr="00957303">
        <w:rPr>
          <w:rFonts w:ascii="Arial" w:hAnsi="Arial" w:cs="Arial"/>
          <w:sz w:val="16"/>
          <w:szCs w:val="16"/>
        </w:rPr>
        <w:t>Tag der Stichwahl, 15:00 Uhr,</w:t>
      </w:r>
      <w:r>
        <w:rPr>
          <w:rFonts w:ascii="Arial" w:hAnsi="Arial" w:cs="Arial"/>
          <w:b/>
          <w:sz w:val="16"/>
          <w:szCs w:val="16"/>
        </w:rPr>
        <w:t xml:space="preserve"> </w:t>
      </w:r>
      <w:r>
        <w:rPr>
          <w:rFonts w:ascii="Arial" w:hAnsi="Arial" w:cs="Arial"/>
          <w:sz w:val="16"/>
          <w:szCs w:val="16"/>
        </w:rPr>
        <w:t xml:space="preserve">beantragt werden. Wahlberechtigten, die glaubhaft versichern, dass ihnen der beantragte Wahlschein nicht zugegangen ist, kann ebenfalls bis zum Tag der Stichwahl, 15:00 Uhr, ein neuer Wahlschein erteilt werden. Wer den Antrag für einen anderen stellt, muss durch Vorlage einer </w:t>
      </w:r>
      <w:r w:rsidRPr="00957303">
        <w:rPr>
          <w:rFonts w:ascii="Arial" w:hAnsi="Arial" w:cs="Arial"/>
          <w:sz w:val="16"/>
          <w:szCs w:val="16"/>
        </w:rPr>
        <w:t>schriftlichen Vollmacht nachweisen</w:t>
      </w:r>
      <w:r>
        <w:rPr>
          <w:rFonts w:ascii="Arial" w:hAnsi="Arial" w:cs="Arial"/>
          <w:sz w:val="16"/>
          <w:szCs w:val="16"/>
        </w:rPr>
        <w:t>, dass er dazu berechtigt ist. Behinderte Wahlberechtigte können sich der Hilfe einer anderen Person bedienen.</w:t>
      </w:r>
    </w:p>
    <w:p w:rsidR="00103F4F" w:rsidRDefault="00957303" w:rsidP="00957303">
      <w:pPr>
        <w:tabs>
          <w:tab w:val="left" w:pos="426"/>
        </w:tabs>
        <w:ind w:left="284" w:hanging="284"/>
        <w:jc w:val="both"/>
        <w:rPr>
          <w:rFonts w:ascii="Arial" w:hAnsi="Arial" w:cs="Arial"/>
          <w:sz w:val="16"/>
          <w:szCs w:val="16"/>
        </w:rPr>
      </w:pPr>
      <w:r>
        <w:rPr>
          <w:rFonts w:ascii="Arial" w:hAnsi="Arial" w:cs="Arial"/>
          <w:sz w:val="16"/>
          <w:szCs w:val="16"/>
        </w:rPr>
        <w:tab/>
        <w:t>Mit dem Wahlschein erhalten die Wahlberechtigten einen amtlichen weißen Stimmzettel, einen amtlichen blauen Stimmzettelumschlag, einen amtlichen roten Wahlbriefumschlag, auf dem die Anschrift, an die der Wahlbrief zurückzusenden ist un</w:t>
      </w:r>
      <w:r w:rsidR="00103F4F">
        <w:rPr>
          <w:rFonts w:ascii="Arial" w:hAnsi="Arial" w:cs="Arial"/>
          <w:sz w:val="16"/>
          <w:szCs w:val="16"/>
        </w:rPr>
        <w:t>d der Wahlbezirk aufgedruckt sind</w:t>
      </w:r>
      <w:r>
        <w:rPr>
          <w:rFonts w:ascii="Arial" w:hAnsi="Arial" w:cs="Arial"/>
          <w:sz w:val="16"/>
          <w:szCs w:val="16"/>
        </w:rPr>
        <w:t xml:space="preserve"> und ein amtliches Merkblatt für die Briefwahl, das den Ablauf der Briefwahl in Wort und Bild erläutert. Das Abholen von Wahlschein und Briefwahlunterlagen für eine andere Person ist nur möglich, wenn die Berechtigung zum Entgegennehmen der Unterlagen durch Vorlage einer schriftlichen Vollmacht nachgewiesen wird und die bevollmächtigte Person nicht mehr als vier Wahlberechtigte vertritt; dies hat sie dem Wahlamt schriftlich zu versichern, bevor die Unterlagen entgegengenommen werden. Auf Verlangen hat sich die bevollmächtigte Person auszuweisen. </w:t>
      </w:r>
    </w:p>
    <w:p w:rsidR="00957303" w:rsidRDefault="00103F4F" w:rsidP="00957303">
      <w:pPr>
        <w:tabs>
          <w:tab w:val="left" w:pos="426"/>
        </w:tabs>
        <w:ind w:left="284" w:hanging="284"/>
        <w:jc w:val="both"/>
        <w:rPr>
          <w:rFonts w:ascii="Arial" w:hAnsi="Arial" w:cs="Arial"/>
          <w:sz w:val="16"/>
          <w:szCs w:val="16"/>
        </w:rPr>
      </w:pPr>
      <w:r>
        <w:rPr>
          <w:rFonts w:ascii="Arial" w:hAnsi="Arial" w:cs="Arial"/>
          <w:sz w:val="16"/>
          <w:szCs w:val="16"/>
        </w:rPr>
        <w:tab/>
      </w:r>
      <w:r w:rsidR="00957303">
        <w:rPr>
          <w:rFonts w:ascii="Arial" w:hAnsi="Arial" w:cs="Arial"/>
          <w:sz w:val="16"/>
          <w:szCs w:val="16"/>
        </w:rPr>
        <w:t>Bei der Briefwahl müssen die Wahlberechtigten den Wahlbrief mit dem Stimmzettel und dem Wahlschein so rechtzeitig an die angegebene Stelle absenden, dass der Wahlbrief dort spätestens am Tag der Stichwahl, 18:00 Uhr, eingeht. Er kann auch bei der auf dem Wahlbrief angegebenen Stelle abgegeben werden.</w:t>
      </w:r>
    </w:p>
    <w:p w:rsidR="00103F4F" w:rsidRDefault="00957303" w:rsidP="00957303">
      <w:pPr>
        <w:tabs>
          <w:tab w:val="left" w:pos="284"/>
        </w:tabs>
        <w:ind w:left="284" w:hanging="284"/>
        <w:jc w:val="both"/>
        <w:rPr>
          <w:rFonts w:ascii="Arial" w:hAnsi="Arial" w:cs="Arial"/>
          <w:sz w:val="16"/>
          <w:szCs w:val="16"/>
        </w:rPr>
      </w:pPr>
      <w:r>
        <w:rPr>
          <w:rFonts w:ascii="Arial" w:hAnsi="Arial" w:cs="Arial"/>
          <w:sz w:val="16"/>
          <w:szCs w:val="16"/>
        </w:rPr>
        <w:t>3.</w:t>
      </w:r>
      <w:r>
        <w:rPr>
          <w:rFonts w:ascii="Arial" w:hAnsi="Arial" w:cs="Arial"/>
          <w:sz w:val="16"/>
          <w:szCs w:val="16"/>
        </w:rPr>
        <w:tab/>
      </w:r>
      <w:r w:rsidR="00103F4F">
        <w:rPr>
          <w:rFonts w:ascii="Arial" w:hAnsi="Arial" w:cs="Arial"/>
          <w:sz w:val="16"/>
          <w:szCs w:val="16"/>
        </w:rPr>
        <w:t>Jeder Wahlberechtigte kann nur in dem Wahlraum des Wahlbezirks wählen, in dessen Wählerverzeichnis er eingetragen ist. Die Wähler haben die Wahlbenachrichtigung und ein Ausweispapier zur Wahl mitzubringen. Gewählt wird mit amtlichen Stimmzetteln. Die Wähler erhalten bei Betreten des Wahlraums einen amtlichen Stimmzettel. Die Wähler haben jeweils eine Stimme.</w:t>
      </w:r>
    </w:p>
    <w:p w:rsidR="0014340F" w:rsidRDefault="00103F4F" w:rsidP="00957303">
      <w:pPr>
        <w:tabs>
          <w:tab w:val="left" w:pos="284"/>
        </w:tabs>
        <w:ind w:left="284" w:hanging="284"/>
        <w:jc w:val="both"/>
        <w:rPr>
          <w:rFonts w:ascii="Arial" w:hAnsi="Arial" w:cs="Arial"/>
          <w:sz w:val="16"/>
          <w:szCs w:val="16"/>
        </w:rPr>
      </w:pPr>
      <w:r>
        <w:rPr>
          <w:rFonts w:ascii="Arial" w:hAnsi="Arial" w:cs="Arial"/>
          <w:sz w:val="16"/>
          <w:szCs w:val="16"/>
        </w:rPr>
        <w:tab/>
      </w:r>
      <w:r w:rsidR="00957303">
        <w:rPr>
          <w:rFonts w:ascii="Arial" w:hAnsi="Arial" w:cs="Arial"/>
          <w:sz w:val="16"/>
          <w:szCs w:val="16"/>
        </w:rPr>
        <w:t xml:space="preserve">Auf dem amtlichen Stimmzettel sind die Namen der beiden an der Stichwahl teilnehmenden Bewerberinnen oder Bewerber nebeneinander von links nach rechts in der Reihenfolge aufgeführt, dass links die Bewerberin oder der Bewerber erscheint, die oder der bei der ersten Wahl weiter oben auf dem Stimmzettel aufgeführt war. Die Stimmzettel enthalten Familiennamen, Rufnamen, Lebensalter am Tag der Wahl, Beruf oder Stand und die Gemeinde der Hauptwohnung der Bewerberinnen und Bewerber. Unter den Angaben der Bewerberinnen und Bewerber wird jeweils der Träger des Wahlvorschlags und, sofern die Partei oder Wählergruppe eine Kurzbezeichnung verwendet, auch diese genannt. Rechts neben dem Namen jeder Bewerberin oder jedes Bewerbers befindet sich ein Kreis für die Kennzeichnung durch die Wählerinnen und Wähler. </w:t>
      </w:r>
    </w:p>
    <w:p w:rsidR="00957303" w:rsidRDefault="00957303" w:rsidP="00957303">
      <w:pPr>
        <w:tabs>
          <w:tab w:val="left" w:pos="284"/>
        </w:tabs>
        <w:ind w:left="284" w:hanging="284"/>
        <w:jc w:val="both"/>
        <w:rPr>
          <w:rFonts w:ascii="Arial" w:hAnsi="Arial" w:cs="Arial"/>
          <w:sz w:val="16"/>
          <w:szCs w:val="16"/>
        </w:rPr>
      </w:pPr>
      <w:r>
        <w:rPr>
          <w:rFonts w:ascii="Arial" w:hAnsi="Arial" w:cs="Arial"/>
          <w:sz w:val="16"/>
          <w:szCs w:val="16"/>
        </w:rPr>
        <w:tab/>
        <w:t>Die Stimme wird in der Weise abgegeben, dass durch ein in einen Kreis gesetztes Kreuz oder auf andere Weise kenntlich gemacht wird, für welchen Wahlvorschlag sie gelten soll. Der Stimmzettel muss von den Wählern in einer Wahlkabine des Wahlraums oder in einem besonderen Nebenraum gekennzeichnet und so gefaltet werden, dass die Stimmabgabe nicht erkennbar ist.</w:t>
      </w:r>
    </w:p>
    <w:p w:rsidR="00957303" w:rsidRDefault="00957303" w:rsidP="00957303">
      <w:pPr>
        <w:tabs>
          <w:tab w:val="left" w:pos="284"/>
        </w:tabs>
        <w:ind w:left="284" w:hanging="284"/>
        <w:jc w:val="both"/>
        <w:rPr>
          <w:rFonts w:ascii="Arial" w:hAnsi="Arial" w:cs="Arial"/>
          <w:sz w:val="16"/>
          <w:szCs w:val="16"/>
        </w:rPr>
      </w:pPr>
      <w:r>
        <w:rPr>
          <w:rFonts w:ascii="Arial" w:hAnsi="Arial" w:cs="Arial"/>
          <w:sz w:val="16"/>
          <w:szCs w:val="16"/>
        </w:rPr>
        <w:lastRenderedPageBreak/>
        <w:tab/>
        <w:t>Die Wahlhandlung und die Ermittlung und Feststellung des Wahlergebnisses im Wahlbezirk sind öffentlich. Jedermann hat Zutritt, soweit das ohne Störung des Wahlgeschäfts möglich ist.</w:t>
      </w:r>
    </w:p>
    <w:p w:rsidR="00957303" w:rsidRPr="00957303" w:rsidRDefault="00957303" w:rsidP="00957303">
      <w:pPr>
        <w:ind w:left="284" w:hanging="284"/>
        <w:jc w:val="both"/>
        <w:rPr>
          <w:rFonts w:ascii="Arial" w:hAnsi="Arial" w:cs="Arial"/>
          <w:sz w:val="16"/>
          <w:szCs w:val="16"/>
        </w:rPr>
      </w:pPr>
      <w:r>
        <w:rPr>
          <w:rFonts w:ascii="Arial" w:hAnsi="Arial" w:cs="Arial"/>
          <w:sz w:val="16"/>
          <w:szCs w:val="16"/>
        </w:rPr>
        <w:tab/>
      </w:r>
      <w:r w:rsidRPr="00957303">
        <w:rPr>
          <w:rFonts w:ascii="Arial" w:hAnsi="Arial" w:cs="Arial"/>
          <w:sz w:val="16"/>
          <w:szCs w:val="16"/>
        </w:rPr>
        <w:t>Die Briefwahlvorstände treten zur Ermittlun</w:t>
      </w:r>
      <w:r>
        <w:rPr>
          <w:rFonts w:ascii="Arial" w:hAnsi="Arial" w:cs="Arial"/>
          <w:sz w:val="16"/>
          <w:szCs w:val="16"/>
        </w:rPr>
        <w:t>g des Briefwahlergebnisses um 16</w:t>
      </w:r>
      <w:r w:rsidRPr="00957303">
        <w:rPr>
          <w:rFonts w:ascii="Arial" w:hAnsi="Arial" w:cs="Arial"/>
          <w:sz w:val="16"/>
          <w:szCs w:val="16"/>
        </w:rPr>
        <w:t>.00 Uhr in den folgenden Briefwahllokalen zusammen:</w:t>
      </w:r>
    </w:p>
    <w:p w:rsidR="00957303" w:rsidRPr="00957303" w:rsidRDefault="00957303" w:rsidP="00957303">
      <w:pPr>
        <w:numPr>
          <w:ilvl w:val="0"/>
          <w:numId w:val="8"/>
        </w:numPr>
        <w:contextualSpacing/>
        <w:jc w:val="both"/>
        <w:rPr>
          <w:rFonts w:ascii="Arial" w:hAnsi="Arial" w:cs="Arial"/>
          <w:sz w:val="16"/>
          <w:szCs w:val="16"/>
        </w:rPr>
      </w:pPr>
      <w:r w:rsidRPr="00957303">
        <w:rPr>
          <w:rFonts w:ascii="Arial" w:hAnsi="Arial" w:cs="Arial"/>
          <w:sz w:val="16"/>
          <w:szCs w:val="16"/>
        </w:rPr>
        <w:t>Kernstadt, Briefwahlbezirke 90001,90002 und 90003, Stadthaus, Frankfurter Straße 3, 64720 Michelstadt</w:t>
      </w:r>
    </w:p>
    <w:p w:rsidR="00957303" w:rsidRPr="00957303" w:rsidRDefault="00957303" w:rsidP="00957303">
      <w:pPr>
        <w:numPr>
          <w:ilvl w:val="0"/>
          <w:numId w:val="8"/>
        </w:numPr>
        <w:contextualSpacing/>
        <w:jc w:val="both"/>
        <w:rPr>
          <w:rFonts w:ascii="Arial" w:hAnsi="Arial" w:cs="Arial"/>
          <w:sz w:val="16"/>
          <w:szCs w:val="16"/>
        </w:rPr>
      </w:pPr>
      <w:r w:rsidRPr="00957303">
        <w:rPr>
          <w:rFonts w:ascii="Arial" w:hAnsi="Arial" w:cs="Arial"/>
          <w:sz w:val="16"/>
          <w:szCs w:val="16"/>
        </w:rPr>
        <w:t>Stockheim, Briefwahlbezirk 90004, Turnhalle, Mühlstraße 15, 64720 Michelstadt</w:t>
      </w:r>
    </w:p>
    <w:p w:rsidR="00957303" w:rsidRPr="00957303" w:rsidRDefault="00957303" w:rsidP="00957303">
      <w:pPr>
        <w:numPr>
          <w:ilvl w:val="0"/>
          <w:numId w:val="8"/>
        </w:numPr>
        <w:contextualSpacing/>
        <w:jc w:val="both"/>
        <w:rPr>
          <w:rFonts w:ascii="Arial" w:hAnsi="Arial" w:cs="Arial"/>
          <w:sz w:val="16"/>
          <w:szCs w:val="16"/>
        </w:rPr>
      </w:pPr>
      <w:r w:rsidRPr="00957303">
        <w:rPr>
          <w:rFonts w:ascii="Arial" w:hAnsi="Arial" w:cs="Arial"/>
          <w:sz w:val="16"/>
          <w:szCs w:val="16"/>
        </w:rPr>
        <w:t>Weiten-Gesäß, Briefwahlbezirk 90005, Turnhalle, An den Hauswiesen 13, 64720 Michelstadt</w:t>
      </w:r>
    </w:p>
    <w:p w:rsidR="00957303" w:rsidRPr="00957303" w:rsidRDefault="00957303" w:rsidP="00957303">
      <w:pPr>
        <w:numPr>
          <w:ilvl w:val="0"/>
          <w:numId w:val="8"/>
        </w:numPr>
        <w:contextualSpacing/>
        <w:jc w:val="both"/>
        <w:rPr>
          <w:rFonts w:ascii="Arial" w:hAnsi="Arial" w:cs="Arial"/>
          <w:sz w:val="16"/>
          <w:szCs w:val="16"/>
        </w:rPr>
      </w:pPr>
      <w:proofErr w:type="spellStart"/>
      <w:r w:rsidRPr="00957303">
        <w:rPr>
          <w:rFonts w:ascii="Arial" w:hAnsi="Arial" w:cs="Arial"/>
          <w:sz w:val="16"/>
          <w:szCs w:val="16"/>
        </w:rPr>
        <w:t>Rehbach</w:t>
      </w:r>
      <w:proofErr w:type="spellEnd"/>
      <w:r w:rsidRPr="00957303">
        <w:rPr>
          <w:rFonts w:ascii="Arial" w:hAnsi="Arial" w:cs="Arial"/>
          <w:sz w:val="16"/>
          <w:szCs w:val="16"/>
        </w:rPr>
        <w:t>, Briefwahlbezirk 90006, Dorfgemeinschaftshaus, Schanzenweg 1, 64720 Michelstadt</w:t>
      </w:r>
    </w:p>
    <w:p w:rsidR="00957303" w:rsidRPr="00957303" w:rsidRDefault="00957303" w:rsidP="00957303">
      <w:pPr>
        <w:numPr>
          <w:ilvl w:val="0"/>
          <w:numId w:val="8"/>
        </w:numPr>
        <w:contextualSpacing/>
        <w:jc w:val="both"/>
        <w:rPr>
          <w:rFonts w:ascii="Arial" w:hAnsi="Arial" w:cs="Arial"/>
          <w:sz w:val="16"/>
          <w:szCs w:val="16"/>
        </w:rPr>
      </w:pPr>
      <w:proofErr w:type="spellStart"/>
      <w:r w:rsidRPr="00957303">
        <w:rPr>
          <w:rFonts w:ascii="Arial" w:hAnsi="Arial" w:cs="Arial"/>
          <w:sz w:val="16"/>
          <w:szCs w:val="16"/>
        </w:rPr>
        <w:t>Würzberg</w:t>
      </w:r>
      <w:proofErr w:type="spellEnd"/>
      <w:r w:rsidRPr="00957303">
        <w:rPr>
          <w:rFonts w:ascii="Arial" w:hAnsi="Arial" w:cs="Arial"/>
          <w:sz w:val="16"/>
          <w:szCs w:val="16"/>
        </w:rPr>
        <w:t>, Briefwahlbezirk 90007, Dorfgemeinschaftshaus, Hauptstraße 36, 64720 Michelstadt</w:t>
      </w:r>
    </w:p>
    <w:p w:rsidR="00957303" w:rsidRPr="00957303" w:rsidRDefault="00957303" w:rsidP="00957303">
      <w:pPr>
        <w:numPr>
          <w:ilvl w:val="0"/>
          <w:numId w:val="8"/>
        </w:numPr>
        <w:contextualSpacing/>
        <w:jc w:val="both"/>
        <w:rPr>
          <w:rFonts w:ascii="Arial" w:hAnsi="Arial" w:cs="Arial"/>
          <w:sz w:val="16"/>
          <w:szCs w:val="16"/>
        </w:rPr>
      </w:pPr>
      <w:r w:rsidRPr="00957303">
        <w:rPr>
          <w:rFonts w:ascii="Arial" w:hAnsi="Arial" w:cs="Arial"/>
          <w:sz w:val="16"/>
          <w:szCs w:val="16"/>
        </w:rPr>
        <w:t xml:space="preserve">Steinbuch, Briefwahlbezirk 90008, Dorfgemeinschaftshaus, Am </w:t>
      </w:r>
      <w:proofErr w:type="spellStart"/>
      <w:r w:rsidRPr="00957303">
        <w:rPr>
          <w:rFonts w:ascii="Arial" w:hAnsi="Arial" w:cs="Arial"/>
          <w:sz w:val="16"/>
          <w:szCs w:val="16"/>
        </w:rPr>
        <w:t>Dalles</w:t>
      </w:r>
      <w:proofErr w:type="spellEnd"/>
      <w:r w:rsidRPr="00957303">
        <w:rPr>
          <w:rFonts w:ascii="Arial" w:hAnsi="Arial" w:cs="Arial"/>
          <w:sz w:val="16"/>
          <w:szCs w:val="16"/>
        </w:rPr>
        <w:t xml:space="preserve"> 4, 64720 Michelstadt</w:t>
      </w:r>
    </w:p>
    <w:p w:rsidR="00957303" w:rsidRPr="00957303" w:rsidRDefault="00957303" w:rsidP="00957303">
      <w:pPr>
        <w:numPr>
          <w:ilvl w:val="0"/>
          <w:numId w:val="8"/>
        </w:numPr>
        <w:contextualSpacing/>
        <w:jc w:val="both"/>
        <w:rPr>
          <w:rFonts w:ascii="Arial" w:hAnsi="Arial" w:cs="Arial"/>
          <w:sz w:val="16"/>
          <w:szCs w:val="16"/>
        </w:rPr>
      </w:pPr>
      <w:r w:rsidRPr="00957303">
        <w:rPr>
          <w:rFonts w:ascii="Arial" w:hAnsi="Arial" w:cs="Arial"/>
          <w:sz w:val="16"/>
          <w:szCs w:val="16"/>
        </w:rPr>
        <w:t>Vielbrunn, Briefwahlbezirk 90009, Limeshalle, Limesstraße 10, 64720 Michelstadt</w:t>
      </w:r>
    </w:p>
    <w:p w:rsidR="00957303" w:rsidRPr="00B0209A" w:rsidRDefault="00957303" w:rsidP="00957303">
      <w:pPr>
        <w:numPr>
          <w:ilvl w:val="0"/>
          <w:numId w:val="8"/>
        </w:numPr>
        <w:contextualSpacing/>
        <w:jc w:val="both"/>
        <w:rPr>
          <w:rFonts w:ascii="Arial" w:hAnsi="Arial" w:cs="Arial"/>
          <w:color w:val="000000" w:themeColor="text1"/>
          <w:sz w:val="16"/>
          <w:szCs w:val="16"/>
        </w:rPr>
      </w:pPr>
      <w:r w:rsidRPr="00B0209A">
        <w:rPr>
          <w:rFonts w:ascii="Arial" w:hAnsi="Arial" w:cs="Arial"/>
          <w:color w:val="000000" w:themeColor="text1"/>
          <w:sz w:val="16"/>
          <w:szCs w:val="16"/>
        </w:rPr>
        <w:t xml:space="preserve">Steinbach, Briefwahlbezirk 90010, </w:t>
      </w:r>
      <w:r w:rsidR="00B0209A" w:rsidRPr="00B0209A">
        <w:rPr>
          <w:rFonts w:ascii="Arial" w:hAnsi="Arial" w:cs="Arial"/>
          <w:color w:val="000000" w:themeColor="text1"/>
          <w:sz w:val="16"/>
          <w:szCs w:val="16"/>
        </w:rPr>
        <w:t>Feuerwehrhaus</w:t>
      </w:r>
      <w:r w:rsidRPr="00B0209A">
        <w:rPr>
          <w:rFonts w:ascii="Arial" w:hAnsi="Arial" w:cs="Arial"/>
          <w:color w:val="000000" w:themeColor="text1"/>
          <w:sz w:val="16"/>
          <w:szCs w:val="16"/>
        </w:rPr>
        <w:t xml:space="preserve">, </w:t>
      </w:r>
      <w:r w:rsidR="00B0209A" w:rsidRPr="00B0209A">
        <w:rPr>
          <w:rFonts w:ascii="Arial" w:hAnsi="Arial" w:cs="Arial"/>
          <w:color w:val="000000" w:themeColor="text1"/>
          <w:sz w:val="16"/>
          <w:szCs w:val="16"/>
        </w:rPr>
        <w:t>An der Basilika 2</w:t>
      </w:r>
      <w:r w:rsidRPr="00B0209A">
        <w:rPr>
          <w:rFonts w:ascii="Arial" w:hAnsi="Arial" w:cs="Arial"/>
          <w:color w:val="000000" w:themeColor="text1"/>
          <w:sz w:val="16"/>
          <w:szCs w:val="16"/>
        </w:rPr>
        <w:t>, 64720 Michelstadt</w:t>
      </w:r>
    </w:p>
    <w:p w:rsidR="00957303" w:rsidRDefault="00957303" w:rsidP="00F47F83">
      <w:pPr>
        <w:tabs>
          <w:tab w:val="left" w:pos="426"/>
        </w:tabs>
        <w:ind w:left="284" w:hanging="284"/>
        <w:jc w:val="both"/>
        <w:rPr>
          <w:rFonts w:ascii="Arial" w:hAnsi="Arial" w:cs="Arial"/>
          <w:color w:val="000000" w:themeColor="text1"/>
          <w:sz w:val="16"/>
          <w:szCs w:val="16"/>
        </w:rPr>
      </w:pPr>
    </w:p>
    <w:p w:rsidR="0014340F" w:rsidRDefault="00957303" w:rsidP="00F47F83">
      <w:pPr>
        <w:tabs>
          <w:tab w:val="left" w:pos="426"/>
        </w:tabs>
        <w:ind w:left="284" w:hanging="284"/>
        <w:jc w:val="both"/>
        <w:rPr>
          <w:rFonts w:ascii="Arial" w:hAnsi="Arial" w:cs="Arial"/>
          <w:sz w:val="16"/>
          <w:szCs w:val="16"/>
        </w:rPr>
      </w:pPr>
      <w:r>
        <w:rPr>
          <w:rFonts w:ascii="Arial" w:hAnsi="Arial" w:cs="Arial"/>
          <w:color w:val="000000" w:themeColor="text1"/>
          <w:sz w:val="16"/>
          <w:szCs w:val="16"/>
        </w:rPr>
        <w:tab/>
      </w:r>
      <w:r>
        <w:rPr>
          <w:rFonts w:ascii="Arial" w:hAnsi="Arial" w:cs="Arial"/>
          <w:sz w:val="16"/>
          <w:szCs w:val="16"/>
        </w:rPr>
        <w:t xml:space="preserve">Gewählt ist, wer von den abgegebenen gültigen Stimmen die höchste Stimmenzahl erhält. </w:t>
      </w:r>
    </w:p>
    <w:p w:rsidR="00957303" w:rsidRDefault="00957303" w:rsidP="00F47F83">
      <w:pPr>
        <w:tabs>
          <w:tab w:val="left" w:pos="426"/>
        </w:tabs>
        <w:ind w:left="284" w:hanging="284"/>
        <w:jc w:val="both"/>
        <w:rPr>
          <w:rFonts w:ascii="Arial" w:hAnsi="Arial" w:cs="Arial"/>
          <w:sz w:val="16"/>
          <w:szCs w:val="16"/>
        </w:rPr>
      </w:pPr>
      <w:r>
        <w:rPr>
          <w:rFonts w:ascii="Arial" w:hAnsi="Arial" w:cs="Arial"/>
          <w:sz w:val="16"/>
          <w:szCs w:val="16"/>
        </w:rPr>
        <w:t>4.</w:t>
      </w:r>
      <w:r>
        <w:rPr>
          <w:rFonts w:ascii="Arial" w:hAnsi="Arial" w:cs="Arial"/>
          <w:sz w:val="16"/>
          <w:szCs w:val="16"/>
        </w:rPr>
        <w:tab/>
        <w:t>Die Wahlberechtigten können ihr Wahlrecht nur einmal und nur persönlich ausüben. Eine Ausübung des Wahlrechts durch einen Vertreter anstelle des Wahlberechtigten ist unzulässig. Ein Wahlberechtigter, der des Lesens unkundig oder wegen einer Behinderung an der Abgabe seiner Stimme gehindert ist, kann sich zur Stimmabgabe der Hilfe einer anderen Person bedienen. Die Hilfeleistung ist auf technische Hilfe bei der Kundgabe einer vom Wahlberechtigten selbst getroffenen und geäußerten Wahlentscheidung beschränkt. Unzulässig ist eine Hilfeleistung, die unter missbräuchlicher Einflussnahme erfolgt, die selbstbestimmte Willensbildung oder Entscheidung des Wahlberechtigten ersetzt oder verändert oder wenn ein Interessenkonflikt der Hilfsperson besteht (§ 7 Abs. 5 Kommunalwahlgesetz).</w:t>
      </w:r>
    </w:p>
    <w:p w:rsidR="00957303" w:rsidRDefault="00957303" w:rsidP="00F47F83">
      <w:pPr>
        <w:tabs>
          <w:tab w:val="left" w:pos="426"/>
        </w:tabs>
        <w:ind w:left="284" w:hanging="284"/>
        <w:jc w:val="both"/>
        <w:rPr>
          <w:rFonts w:ascii="Arial" w:hAnsi="Arial" w:cs="Arial"/>
          <w:sz w:val="16"/>
          <w:szCs w:val="16"/>
        </w:rPr>
      </w:pPr>
      <w:r>
        <w:rPr>
          <w:rFonts w:ascii="Arial" w:hAnsi="Arial" w:cs="Arial"/>
          <w:sz w:val="16"/>
          <w:szCs w:val="16"/>
        </w:rPr>
        <w:tab/>
        <w:t>Wer unbefugt wählt, sonst ein unrichtiges Ergebnis einer Wahl herbeiführt oder das Ergebnis verfälscht, wird mit Freiheitsstrafe bis zu fünf Jahren oder mit Geldstrafe bestraft. Unbefugt wählt auch, wer im Rahmen der zulässigen Assistenz entgegen der Wahlentscheidung des Wahlberechtigten oder ohne eine geäußerte Wahlentscheidung des Wahlberechtigten eine Stimme abgibt. Auch der Versuch ist strafbar (§ 107a Abs. 1 und 3 Strafgesetzbuch).</w:t>
      </w:r>
    </w:p>
    <w:p w:rsidR="00957303" w:rsidRDefault="00957303" w:rsidP="00F47F83">
      <w:pPr>
        <w:tabs>
          <w:tab w:val="left" w:pos="426"/>
        </w:tabs>
        <w:ind w:left="284" w:hanging="284"/>
        <w:jc w:val="both"/>
        <w:rPr>
          <w:rFonts w:ascii="Arial" w:hAnsi="Arial" w:cs="Arial"/>
          <w:sz w:val="16"/>
          <w:szCs w:val="16"/>
        </w:rPr>
      </w:pPr>
      <w:r>
        <w:rPr>
          <w:rFonts w:ascii="Arial" w:hAnsi="Arial" w:cs="Arial"/>
          <w:sz w:val="16"/>
          <w:szCs w:val="16"/>
        </w:rPr>
        <w:tab/>
        <w:t>Während der Wahlzeit sind in und an</w:t>
      </w:r>
      <w:bookmarkStart w:id="0" w:name="_GoBack"/>
      <w:bookmarkEnd w:id="0"/>
      <w:r>
        <w:rPr>
          <w:rFonts w:ascii="Arial" w:hAnsi="Arial" w:cs="Arial"/>
          <w:sz w:val="16"/>
          <w:szCs w:val="16"/>
        </w:rPr>
        <w:t xml:space="preserve"> dem Gebäude, in dem sich der Wahlraum befindet, sowie in dem Bereich mit einem Abstand von weniger als zehn Metern von dem Gebäudeeingang jede Beeinflussung der Wähler durch Wort, Ton, Schrift oder Bild sowie jede Unterschriftensammlung verboten.</w:t>
      </w:r>
    </w:p>
    <w:p w:rsidR="00957303" w:rsidRDefault="00957303" w:rsidP="00F47F83">
      <w:pPr>
        <w:tabs>
          <w:tab w:val="left" w:pos="426"/>
        </w:tabs>
        <w:ind w:left="284" w:hanging="284"/>
        <w:jc w:val="both"/>
        <w:rPr>
          <w:rFonts w:ascii="Arial" w:hAnsi="Arial" w:cs="Arial"/>
          <w:color w:val="000000" w:themeColor="text1"/>
          <w:sz w:val="16"/>
          <w:szCs w:val="16"/>
        </w:rPr>
      </w:pPr>
      <w:r>
        <w:rPr>
          <w:rFonts w:ascii="Arial" w:hAnsi="Arial" w:cs="Arial"/>
          <w:sz w:val="16"/>
          <w:szCs w:val="16"/>
        </w:rPr>
        <w:tab/>
        <w:t>Die Veröffentlichung von Ergebnissen von Wählerbefragungen nach der Stimmabgabe über den Inhalt der Wahlentscheidung ist vor Ablauf der Wahlzeit um 18:00 Uhr unzulässig.</w:t>
      </w:r>
    </w:p>
    <w:p w:rsidR="00957303" w:rsidRDefault="00957303" w:rsidP="00FB1F44">
      <w:pPr>
        <w:ind w:left="284" w:hanging="284"/>
        <w:jc w:val="both"/>
        <w:rPr>
          <w:rFonts w:ascii="Arial" w:hAnsi="Arial" w:cs="Arial"/>
          <w:sz w:val="16"/>
          <w:szCs w:val="16"/>
        </w:rPr>
      </w:pPr>
    </w:p>
    <w:p w:rsidR="00FB1F44" w:rsidRDefault="00FB1F44" w:rsidP="00FB1F44">
      <w:pPr>
        <w:ind w:left="284" w:hanging="284"/>
        <w:jc w:val="both"/>
        <w:rPr>
          <w:rFonts w:ascii="Arial" w:hAnsi="Arial" w:cs="Arial"/>
          <w:sz w:val="16"/>
          <w:szCs w:val="16"/>
        </w:rPr>
      </w:pPr>
      <w:r>
        <w:rPr>
          <w:rFonts w:ascii="Arial" w:hAnsi="Arial" w:cs="Arial"/>
          <w:sz w:val="16"/>
          <w:szCs w:val="16"/>
        </w:rPr>
        <w:tab/>
      </w:r>
      <w:r w:rsidR="0014340F">
        <w:rPr>
          <w:rFonts w:ascii="Arial" w:hAnsi="Arial" w:cs="Arial"/>
          <w:sz w:val="16"/>
          <w:szCs w:val="16"/>
        </w:rPr>
        <w:t>Michelstadt, den 24.03</w:t>
      </w:r>
      <w:r>
        <w:rPr>
          <w:rFonts w:ascii="Arial" w:hAnsi="Arial" w:cs="Arial"/>
          <w:sz w:val="16"/>
          <w:szCs w:val="16"/>
        </w:rPr>
        <w:t>.2021</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Magistrat der Stadt Michelstadt</w:t>
      </w:r>
    </w:p>
    <w:p w:rsidR="00FB1F44" w:rsidRPr="00FB1F44" w:rsidRDefault="00FB1F44" w:rsidP="00FB1F44">
      <w:pPr>
        <w:ind w:left="284" w:hanging="284"/>
        <w:jc w:val="both"/>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0D3F30">
        <w:rPr>
          <w:rFonts w:ascii="Arial" w:hAnsi="Arial" w:cs="Arial"/>
          <w:sz w:val="16"/>
          <w:szCs w:val="16"/>
        </w:rPr>
        <w:t xml:space="preserve">Stephan </w:t>
      </w:r>
      <w:r>
        <w:rPr>
          <w:rFonts w:ascii="Arial" w:hAnsi="Arial" w:cs="Arial"/>
          <w:sz w:val="16"/>
          <w:szCs w:val="16"/>
        </w:rPr>
        <w:t>Kelbert, Bürgermeister</w:t>
      </w:r>
    </w:p>
    <w:sectPr w:rsidR="00FB1F44" w:rsidRPr="00FB1F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E629C"/>
    <w:multiLevelType w:val="hybridMultilevel"/>
    <w:tmpl w:val="6AF83D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C673D1"/>
    <w:multiLevelType w:val="hybridMultilevel"/>
    <w:tmpl w:val="B1B88C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505932"/>
    <w:multiLevelType w:val="hybridMultilevel"/>
    <w:tmpl w:val="24AE95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518A4"/>
    <w:multiLevelType w:val="hybridMultilevel"/>
    <w:tmpl w:val="1DFC999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BC45C2C"/>
    <w:multiLevelType w:val="hybridMultilevel"/>
    <w:tmpl w:val="9F3C60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CB862AC"/>
    <w:multiLevelType w:val="hybridMultilevel"/>
    <w:tmpl w:val="79A419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41D718C"/>
    <w:multiLevelType w:val="hybridMultilevel"/>
    <w:tmpl w:val="BAB89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E126CC5"/>
    <w:multiLevelType w:val="hybridMultilevel"/>
    <w:tmpl w:val="3CFACBE4"/>
    <w:lvl w:ilvl="0" w:tplc="04070001">
      <w:start w:val="1"/>
      <w:numFmt w:val="bullet"/>
      <w:lvlText w:val=""/>
      <w:lvlJc w:val="left"/>
      <w:pPr>
        <w:ind w:left="706" w:hanging="360"/>
      </w:pPr>
      <w:rPr>
        <w:rFonts w:ascii="Symbol" w:hAnsi="Symbol" w:hint="default"/>
      </w:rPr>
    </w:lvl>
    <w:lvl w:ilvl="1" w:tplc="04070003">
      <w:start w:val="1"/>
      <w:numFmt w:val="bullet"/>
      <w:lvlText w:val="o"/>
      <w:lvlJc w:val="left"/>
      <w:pPr>
        <w:ind w:left="1426" w:hanging="360"/>
      </w:pPr>
      <w:rPr>
        <w:rFonts w:ascii="Courier New" w:hAnsi="Courier New" w:cs="Courier New" w:hint="default"/>
      </w:rPr>
    </w:lvl>
    <w:lvl w:ilvl="2" w:tplc="04070005" w:tentative="1">
      <w:start w:val="1"/>
      <w:numFmt w:val="bullet"/>
      <w:lvlText w:val=""/>
      <w:lvlJc w:val="left"/>
      <w:pPr>
        <w:ind w:left="2146" w:hanging="360"/>
      </w:pPr>
      <w:rPr>
        <w:rFonts w:ascii="Wingdings" w:hAnsi="Wingdings" w:hint="default"/>
      </w:rPr>
    </w:lvl>
    <w:lvl w:ilvl="3" w:tplc="04070001" w:tentative="1">
      <w:start w:val="1"/>
      <w:numFmt w:val="bullet"/>
      <w:lvlText w:val=""/>
      <w:lvlJc w:val="left"/>
      <w:pPr>
        <w:ind w:left="2866" w:hanging="360"/>
      </w:pPr>
      <w:rPr>
        <w:rFonts w:ascii="Symbol" w:hAnsi="Symbol" w:hint="default"/>
      </w:rPr>
    </w:lvl>
    <w:lvl w:ilvl="4" w:tplc="04070003" w:tentative="1">
      <w:start w:val="1"/>
      <w:numFmt w:val="bullet"/>
      <w:lvlText w:val="o"/>
      <w:lvlJc w:val="left"/>
      <w:pPr>
        <w:ind w:left="3586" w:hanging="360"/>
      </w:pPr>
      <w:rPr>
        <w:rFonts w:ascii="Courier New" w:hAnsi="Courier New" w:cs="Courier New" w:hint="default"/>
      </w:rPr>
    </w:lvl>
    <w:lvl w:ilvl="5" w:tplc="04070005" w:tentative="1">
      <w:start w:val="1"/>
      <w:numFmt w:val="bullet"/>
      <w:lvlText w:val=""/>
      <w:lvlJc w:val="left"/>
      <w:pPr>
        <w:ind w:left="4306" w:hanging="360"/>
      </w:pPr>
      <w:rPr>
        <w:rFonts w:ascii="Wingdings" w:hAnsi="Wingdings" w:hint="default"/>
      </w:rPr>
    </w:lvl>
    <w:lvl w:ilvl="6" w:tplc="04070001" w:tentative="1">
      <w:start w:val="1"/>
      <w:numFmt w:val="bullet"/>
      <w:lvlText w:val=""/>
      <w:lvlJc w:val="left"/>
      <w:pPr>
        <w:ind w:left="5026" w:hanging="360"/>
      </w:pPr>
      <w:rPr>
        <w:rFonts w:ascii="Symbol" w:hAnsi="Symbol" w:hint="default"/>
      </w:rPr>
    </w:lvl>
    <w:lvl w:ilvl="7" w:tplc="04070003" w:tentative="1">
      <w:start w:val="1"/>
      <w:numFmt w:val="bullet"/>
      <w:lvlText w:val="o"/>
      <w:lvlJc w:val="left"/>
      <w:pPr>
        <w:ind w:left="5746" w:hanging="360"/>
      </w:pPr>
      <w:rPr>
        <w:rFonts w:ascii="Courier New" w:hAnsi="Courier New" w:cs="Courier New" w:hint="default"/>
      </w:rPr>
    </w:lvl>
    <w:lvl w:ilvl="8" w:tplc="04070005" w:tentative="1">
      <w:start w:val="1"/>
      <w:numFmt w:val="bullet"/>
      <w:lvlText w:val=""/>
      <w:lvlJc w:val="left"/>
      <w:pPr>
        <w:ind w:left="6466" w:hanging="360"/>
      </w:pPr>
      <w:rPr>
        <w:rFonts w:ascii="Wingdings" w:hAnsi="Wingdings" w:hint="default"/>
      </w:rPr>
    </w:lvl>
  </w:abstractNum>
  <w:abstractNum w:abstractNumId="8" w15:restartNumberingAfterBreak="0">
    <w:nsid w:val="764453DC"/>
    <w:multiLevelType w:val="hybridMultilevel"/>
    <w:tmpl w:val="BD504C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4"/>
  </w:num>
  <w:num w:numId="4">
    <w:abstractNumId w:val="3"/>
  </w:num>
  <w:num w:numId="5">
    <w:abstractNumId w:val="5"/>
  </w:num>
  <w:num w:numId="6">
    <w:abstractNumId w:val="1"/>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49"/>
    <w:rsid w:val="000635DC"/>
    <w:rsid w:val="000850CB"/>
    <w:rsid w:val="000D3F30"/>
    <w:rsid w:val="00103F4F"/>
    <w:rsid w:val="00123623"/>
    <w:rsid w:val="0014340F"/>
    <w:rsid w:val="00161520"/>
    <w:rsid w:val="00383D6F"/>
    <w:rsid w:val="0053707D"/>
    <w:rsid w:val="005822FA"/>
    <w:rsid w:val="005B75A6"/>
    <w:rsid w:val="00746046"/>
    <w:rsid w:val="007945FC"/>
    <w:rsid w:val="008670E8"/>
    <w:rsid w:val="008E3C49"/>
    <w:rsid w:val="00905315"/>
    <w:rsid w:val="00957303"/>
    <w:rsid w:val="00975FBB"/>
    <w:rsid w:val="009A73D7"/>
    <w:rsid w:val="00A94B05"/>
    <w:rsid w:val="00B0209A"/>
    <w:rsid w:val="00C60FE4"/>
    <w:rsid w:val="00E45947"/>
    <w:rsid w:val="00EC0A21"/>
    <w:rsid w:val="00F47F83"/>
    <w:rsid w:val="00FB1F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FAF5C-35FC-43D2-A92A-5C35593C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635DC"/>
    <w:pPr>
      <w:ind w:left="720"/>
      <w:contextualSpacing/>
    </w:pPr>
  </w:style>
  <w:style w:type="table" w:styleId="Tabellenraster">
    <w:name w:val="Table Grid"/>
    <w:basedOn w:val="NormaleTabelle"/>
    <w:uiPriority w:val="39"/>
    <w:rsid w:val="00FB1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03F4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03F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39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1188</Words>
  <Characters>7487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Stadt Michelstadt</Company>
  <LinksUpToDate>false</LinksUpToDate>
  <CharactersWithSpaces>8658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Nowak</dc:creator>
  <cp:keywords/>
  <dc:description/>
  <cp:lastModifiedBy>Tina Berres</cp:lastModifiedBy>
  <cp:revision>6</cp:revision>
  <cp:lastPrinted>2021-03-22T15:37:00Z</cp:lastPrinted>
  <dcterms:created xsi:type="dcterms:W3CDTF">2021-03-22T14:42:00Z</dcterms:created>
  <dcterms:modified xsi:type="dcterms:W3CDTF">2021-03-23T08:29:00Z</dcterms:modified>
</cp:coreProperties>
</file>